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1D" w:rsidRDefault="00AB641D" w:rsidP="000B748D">
      <w:pPr>
        <w:jc w:val="center"/>
      </w:pPr>
      <w:bookmarkStart w:id="0" w:name="_GoBack"/>
      <w:bookmarkEnd w:id="0"/>
      <w:r w:rsidRPr="0029179C">
        <w:rPr>
          <w:noProof/>
          <w:lang w:val="fr-FR"/>
        </w:rPr>
        <w:drawing>
          <wp:inline distT="0" distB="0" distL="0" distR="0" wp14:anchorId="5D20D04F" wp14:editId="4EE4555E">
            <wp:extent cx="2194056" cy="4609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_LOGO_HI_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9" cy="50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1D" w:rsidRDefault="00AB641D" w:rsidP="00AB641D"/>
    <w:p w:rsidR="00AB641D" w:rsidRDefault="00AB641D" w:rsidP="000B748D">
      <w:pPr>
        <w:jc w:val="center"/>
        <w:rPr>
          <w:sz w:val="40"/>
          <w:szCs w:val="40"/>
        </w:rPr>
      </w:pPr>
      <w:r w:rsidRPr="000B748D">
        <w:rPr>
          <w:sz w:val="40"/>
          <w:szCs w:val="40"/>
        </w:rPr>
        <w:t>COMMUNIQUÉ DE PRESSE</w:t>
      </w:r>
    </w:p>
    <w:p w:rsidR="000B748D" w:rsidRPr="000B748D" w:rsidRDefault="000B748D" w:rsidP="000B748D">
      <w:pPr>
        <w:jc w:val="center"/>
        <w:rPr>
          <w:sz w:val="40"/>
          <w:szCs w:val="40"/>
        </w:rPr>
      </w:pPr>
    </w:p>
    <w:p w:rsidR="00AB641D" w:rsidRDefault="00AB641D" w:rsidP="000B748D">
      <w:pPr>
        <w:tabs>
          <w:tab w:val="left" w:pos="1715"/>
          <w:tab w:val="center" w:pos="4320"/>
        </w:tabs>
        <w:jc w:val="right"/>
        <w:rPr>
          <w:sz w:val="28"/>
          <w:szCs w:val="28"/>
        </w:rPr>
      </w:pPr>
      <w:r w:rsidRPr="00CE49EA">
        <w:rPr>
          <w:sz w:val="28"/>
          <w:szCs w:val="28"/>
        </w:rPr>
        <w:tab/>
      </w:r>
      <w:r w:rsidRPr="00CE49EA">
        <w:rPr>
          <w:sz w:val="28"/>
          <w:szCs w:val="28"/>
        </w:rPr>
        <w:tab/>
        <w:t>Pour diffusion immédiate</w:t>
      </w:r>
    </w:p>
    <w:p w:rsidR="00AB641D" w:rsidRPr="006050F0" w:rsidRDefault="00AB641D" w:rsidP="00AB641D">
      <w:pPr>
        <w:tabs>
          <w:tab w:val="left" w:pos="1715"/>
          <w:tab w:val="center" w:pos="4320"/>
        </w:tabs>
        <w:jc w:val="right"/>
        <w:rPr>
          <w:sz w:val="28"/>
          <w:szCs w:val="28"/>
        </w:rPr>
      </w:pPr>
    </w:p>
    <w:p w:rsidR="00113459" w:rsidRPr="000B748D" w:rsidRDefault="00AB641D" w:rsidP="00AB641D">
      <w:pPr>
        <w:jc w:val="center"/>
        <w:rPr>
          <w:b/>
          <w:sz w:val="32"/>
          <w:szCs w:val="32"/>
        </w:rPr>
      </w:pPr>
      <w:r w:rsidRPr="000B748D">
        <w:rPr>
          <w:b/>
          <w:sz w:val="32"/>
          <w:szCs w:val="32"/>
        </w:rPr>
        <w:t xml:space="preserve">CHANTAL CARON REÇOIT </w:t>
      </w:r>
    </w:p>
    <w:p w:rsidR="00AB641D" w:rsidRPr="000B748D" w:rsidRDefault="00AB641D" w:rsidP="00AB641D">
      <w:pPr>
        <w:jc w:val="center"/>
        <w:rPr>
          <w:b/>
          <w:sz w:val="32"/>
          <w:szCs w:val="32"/>
        </w:rPr>
      </w:pPr>
      <w:r w:rsidRPr="000B748D">
        <w:rPr>
          <w:b/>
          <w:sz w:val="32"/>
          <w:szCs w:val="32"/>
        </w:rPr>
        <w:t>L’ORDRE DU CANADA</w:t>
      </w:r>
    </w:p>
    <w:p w:rsidR="00AB641D" w:rsidRPr="00EC48C3" w:rsidRDefault="00AB641D" w:rsidP="00AB641D">
      <w:pPr>
        <w:jc w:val="center"/>
        <w:rPr>
          <w:sz w:val="22"/>
          <w:szCs w:val="22"/>
        </w:rPr>
      </w:pPr>
    </w:p>
    <w:p w:rsidR="00AB641D" w:rsidRPr="00CD4966" w:rsidRDefault="00AB641D" w:rsidP="00CD4966">
      <w:pPr>
        <w:jc w:val="both"/>
        <w:rPr>
          <w:sz w:val="22"/>
          <w:szCs w:val="22"/>
        </w:rPr>
      </w:pPr>
      <w:r w:rsidRPr="00CD4966">
        <w:rPr>
          <w:b/>
          <w:sz w:val="22"/>
          <w:szCs w:val="22"/>
        </w:rPr>
        <w:t xml:space="preserve">Saint-Jean-Port-Joli, le 16 mai 2018 </w:t>
      </w:r>
      <w:r w:rsidR="00CD4966" w:rsidRPr="00CD4966">
        <w:rPr>
          <w:b/>
          <w:sz w:val="22"/>
          <w:szCs w:val="22"/>
        </w:rPr>
        <w:t xml:space="preserve"> -- </w:t>
      </w:r>
      <w:r w:rsidRPr="00CD4966">
        <w:rPr>
          <w:sz w:val="22"/>
          <w:szCs w:val="22"/>
        </w:rPr>
        <w:t>C’est à Ottawa, le 10 mai dernier, que Chantal Caron a été décorée de</w:t>
      </w:r>
      <w:r w:rsidR="004E12A2">
        <w:rPr>
          <w:sz w:val="22"/>
          <w:szCs w:val="22"/>
        </w:rPr>
        <w:t xml:space="preserve"> l’Ordre du Canada,</w:t>
      </w:r>
      <w:r w:rsidRPr="00CD4966">
        <w:rPr>
          <w:sz w:val="22"/>
          <w:szCs w:val="22"/>
        </w:rPr>
        <w:t xml:space="preserve"> l'une des plus prestigieuses distinctions honorifiques</w:t>
      </w:r>
      <w:r w:rsidR="004E12A2">
        <w:rPr>
          <w:sz w:val="22"/>
          <w:szCs w:val="22"/>
        </w:rPr>
        <w:t xml:space="preserve"> au pays</w:t>
      </w:r>
      <w:r w:rsidRPr="00CD4966">
        <w:rPr>
          <w:sz w:val="22"/>
          <w:szCs w:val="22"/>
        </w:rPr>
        <w:t xml:space="preserve">. </w:t>
      </w:r>
      <w:r w:rsidR="000E392F">
        <w:rPr>
          <w:sz w:val="22"/>
          <w:szCs w:val="22"/>
        </w:rPr>
        <w:t>Son Excellence la très honorable</w:t>
      </w:r>
      <w:r w:rsidRPr="00CD4966">
        <w:rPr>
          <w:sz w:val="22"/>
          <w:szCs w:val="22"/>
        </w:rPr>
        <w:t xml:space="preserve"> Julie Payette, </w:t>
      </w:r>
      <w:r w:rsidR="000E392F">
        <w:rPr>
          <w:sz w:val="22"/>
          <w:szCs w:val="22"/>
        </w:rPr>
        <w:t>gouverneure générale du Canada, lui a remis son insigne</w:t>
      </w:r>
      <w:r w:rsidRPr="00CD4966">
        <w:rPr>
          <w:sz w:val="22"/>
          <w:szCs w:val="22"/>
        </w:rPr>
        <w:t xml:space="preserve"> lors d’une cé</w:t>
      </w:r>
      <w:r w:rsidR="00910652">
        <w:rPr>
          <w:sz w:val="22"/>
          <w:szCs w:val="22"/>
        </w:rPr>
        <w:t>rémonie d’investiture</w:t>
      </w:r>
      <w:r w:rsidRPr="00CD4966">
        <w:rPr>
          <w:sz w:val="22"/>
          <w:szCs w:val="22"/>
        </w:rPr>
        <w:t xml:space="preserve"> sur le site historique de Rideau Hall. Entourée de sa famille immédiate, Mme Caron s’est</w:t>
      </w:r>
      <w:r w:rsidR="004E12A2">
        <w:rPr>
          <w:sz w:val="22"/>
          <w:szCs w:val="22"/>
        </w:rPr>
        <w:t xml:space="preserve"> vu</w:t>
      </w:r>
      <w:r w:rsidR="00B22A4C">
        <w:rPr>
          <w:sz w:val="22"/>
          <w:szCs w:val="22"/>
        </w:rPr>
        <w:t xml:space="preserve">e </w:t>
      </w:r>
      <w:r w:rsidRPr="00CD4966">
        <w:rPr>
          <w:sz w:val="22"/>
          <w:szCs w:val="22"/>
        </w:rPr>
        <w:t>émue et touché</w:t>
      </w:r>
      <w:r w:rsidR="00113459" w:rsidRPr="00CD4966">
        <w:rPr>
          <w:sz w:val="22"/>
          <w:szCs w:val="22"/>
        </w:rPr>
        <w:t>e</w:t>
      </w:r>
      <w:r w:rsidRPr="00CD4966">
        <w:rPr>
          <w:sz w:val="22"/>
          <w:szCs w:val="22"/>
        </w:rPr>
        <w:t xml:space="preserve"> de recevoir ce grand honneur. </w:t>
      </w:r>
      <w:r w:rsidR="000E392F">
        <w:rPr>
          <w:sz w:val="22"/>
          <w:szCs w:val="22"/>
        </w:rPr>
        <w:t>« Cette distinction</w:t>
      </w:r>
      <w:r w:rsidR="00311C16">
        <w:rPr>
          <w:sz w:val="22"/>
          <w:szCs w:val="22"/>
        </w:rPr>
        <w:t xml:space="preserve"> ne permet pas seulement d’honorer une personne, mais il met sous les projecteurs l’art de la danse, de même que mon village et ma région d’appartenance » commente-t-elle. </w:t>
      </w:r>
    </w:p>
    <w:p w:rsidR="00113459" w:rsidRPr="00CD4966" w:rsidRDefault="00113459" w:rsidP="00CD4966">
      <w:pPr>
        <w:jc w:val="both"/>
        <w:rPr>
          <w:sz w:val="22"/>
          <w:szCs w:val="22"/>
        </w:rPr>
      </w:pPr>
    </w:p>
    <w:p w:rsidR="00113459" w:rsidRPr="00CD4966" w:rsidRDefault="00113459" w:rsidP="00CD4966">
      <w:pPr>
        <w:jc w:val="both"/>
        <w:rPr>
          <w:b/>
          <w:sz w:val="22"/>
          <w:szCs w:val="22"/>
        </w:rPr>
      </w:pPr>
      <w:r w:rsidRPr="00CD4966">
        <w:rPr>
          <w:sz w:val="22"/>
          <w:szCs w:val="22"/>
        </w:rPr>
        <w:t>Cette reconnaissance lui a été décerné</w:t>
      </w:r>
      <w:r w:rsidR="004E12A2">
        <w:rPr>
          <w:sz w:val="22"/>
          <w:szCs w:val="22"/>
        </w:rPr>
        <w:t>e</w:t>
      </w:r>
      <w:r w:rsidRPr="00CD4966">
        <w:rPr>
          <w:sz w:val="22"/>
          <w:szCs w:val="22"/>
        </w:rPr>
        <w:t xml:space="preserve"> « pour ses créations artistiques mettant en valeur le patrimoine naturel et sa contribution au développement de la prochaine génération de danseurs ». </w:t>
      </w:r>
      <w:r w:rsidR="00A05909">
        <w:rPr>
          <w:sz w:val="22"/>
          <w:szCs w:val="22"/>
        </w:rPr>
        <w:t>Le</w:t>
      </w:r>
      <w:r w:rsidR="00CD4966" w:rsidRPr="00CD4966">
        <w:rPr>
          <w:sz w:val="22"/>
          <w:szCs w:val="22"/>
        </w:rPr>
        <w:t xml:space="preserve"> texte </w:t>
      </w:r>
      <w:r w:rsidR="00A05909">
        <w:rPr>
          <w:sz w:val="22"/>
          <w:szCs w:val="22"/>
        </w:rPr>
        <w:t xml:space="preserve">suivant </w:t>
      </w:r>
      <w:r w:rsidR="00CD4966" w:rsidRPr="00CD4966">
        <w:rPr>
          <w:sz w:val="22"/>
          <w:szCs w:val="22"/>
        </w:rPr>
        <w:t xml:space="preserve">introduisait sa décoration : </w:t>
      </w:r>
    </w:p>
    <w:p w:rsidR="00AB641D" w:rsidRPr="00CD4966" w:rsidRDefault="00AB641D" w:rsidP="00CD4966">
      <w:pPr>
        <w:jc w:val="both"/>
        <w:rPr>
          <w:sz w:val="22"/>
          <w:szCs w:val="22"/>
        </w:rPr>
      </w:pPr>
    </w:p>
    <w:p w:rsidR="00AB641D" w:rsidRPr="00CD4966" w:rsidRDefault="00AB641D" w:rsidP="00CD4966">
      <w:pPr>
        <w:jc w:val="both"/>
        <w:rPr>
          <w:i/>
          <w:color w:val="1D2129"/>
          <w:sz w:val="22"/>
          <w:szCs w:val="22"/>
          <w:shd w:val="clear" w:color="auto" w:fill="FFFFFF"/>
        </w:rPr>
      </w:pPr>
      <w:r w:rsidRPr="00CD4966">
        <w:rPr>
          <w:i/>
          <w:color w:val="1D2129"/>
          <w:sz w:val="22"/>
          <w:szCs w:val="22"/>
          <w:shd w:val="clear" w:color="auto" w:fill="FFFFFF"/>
        </w:rPr>
        <w:t xml:space="preserve">« Danseuse, chorégraphe, pédagogue et cinéaste, Chantal Caron place l’environnement au </w:t>
      </w:r>
      <w:proofErr w:type="spellStart"/>
      <w:r w:rsidRPr="00CD4966">
        <w:rPr>
          <w:i/>
          <w:color w:val="1D2129"/>
          <w:sz w:val="22"/>
          <w:szCs w:val="22"/>
          <w:shd w:val="clear" w:color="auto" w:fill="FFFFFF"/>
        </w:rPr>
        <w:t>coeur</w:t>
      </w:r>
      <w:proofErr w:type="spellEnd"/>
      <w:r w:rsidRPr="00CD4966">
        <w:rPr>
          <w:i/>
          <w:color w:val="1D2129"/>
          <w:sz w:val="22"/>
          <w:szCs w:val="22"/>
          <w:shd w:val="clear" w:color="auto" w:fill="FFFFFF"/>
        </w:rPr>
        <w:t xml:space="preserve"> de sa démarche artistique. Elle est à la tête de la compagnie de danse contemporaine Fleuve | Espace danse, qui signe des créations mettant en valeur notre patrimoine naturel, particulièrement le fleuve Saint-Laurent. Elle marie chorégraphie et cinéma, créant des </w:t>
      </w:r>
      <w:proofErr w:type="spellStart"/>
      <w:r w:rsidRPr="00CD4966">
        <w:rPr>
          <w:i/>
          <w:color w:val="1D2129"/>
          <w:sz w:val="22"/>
          <w:szCs w:val="22"/>
          <w:shd w:val="clear" w:color="auto" w:fill="FFFFFF"/>
        </w:rPr>
        <w:t>oeuvres</w:t>
      </w:r>
      <w:proofErr w:type="spellEnd"/>
      <w:r w:rsidRPr="00CD4966">
        <w:rPr>
          <w:i/>
          <w:color w:val="1D2129"/>
          <w:sz w:val="22"/>
          <w:szCs w:val="22"/>
          <w:shd w:val="clear" w:color="auto" w:fill="FFFFFF"/>
        </w:rPr>
        <w:t xml:space="preserve"> touchantes dans lesquelles danseurs et éléments se juxtaposent. Impliquée dans sa communauté afin de susciter un intérêt collectif pour la nature de l’entremise de la danse et du mouvement, elle y dirige aussi depuis plus de 30 ans une école de danse.</w:t>
      </w:r>
      <w:r w:rsidR="00113459" w:rsidRPr="00CD4966">
        <w:rPr>
          <w:i/>
          <w:color w:val="1D2129"/>
          <w:sz w:val="22"/>
          <w:szCs w:val="22"/>
          <w:shd w:val="clear" w:color="auto" w:fill="FFFFFF"/>
        </w:rPr>
        <w:t xml:space="preserve"> »</w:t>
      </w:r>
    </w:p>
    <w:p w:rsidR="00613D1F" w:rsidRPr="00CD4966" w:rsidRDefault="00613D1F" w:rsidP="00CD4966">
      <w:pPr>
        <w:jc w:val="both"/>
        <w:rPr>
          <w:i/>
          <w:color w:val="1D2129"/>
          <w:sz w:val="22"/>
          <w:szCs w:val="22"/>
          <w:shd w:val="clear" w:color="auto" w:fill="FFFFFF"/>
        </w:rPr>
      </w:pPr>
    </w:p>
    <w:p w:rsidR="004E12A2" w:rsidRPr="00CD4966" w:rsidRDefault="00613D1F" w:rsidP="004E12A2">
      <w:pPr>
        <w:jc w:val="both"/>
        <w:rPr>
          <w:sz w:val="22"/>
          <w:szCs w:val="22"/>
        </w:rPr>
      </w:pPr>
      <w:r w:rsidRPr="00CD4966">
        <w:rPr>
          <w:sz w:val="22"/>
          <w:szCs w:val="22"/>
        </w:rPr>
        <w:t xml:space="preserve">« Glace, Crevasse et Dérive », premier court métrage de Mme Caron, a été diffusé dans une vingtaine de festivals mondiaux et a remporté plusieurs prix dont celui du </w:t>
      </w:r>
      <w:r w:rsidRPr="00CD4966">
        <w:rPr>
          <w:i/>
          <w:sz w:val="22"/>
          <w:szCs w:val="22"/>
        </w:rPr>
        <w:t xml:space="preserve">Best </w:t>
      </w:r>
      <w:proofErr w:type="spellStart"/>
      <w:r w:rsidRPr="00CD4966">
        <w:rPr>
          <w:i/>
          <w:sz w:val="22"/>
          <w:szCs w:val="22"/>
        </w:rPr>
        <w:t>Screendance</w:t>
      </w:r>
      <w:proofErr w:type="spellEnd"/>
      <w:r w:rsidRPr="00CD4966">
        <w:rPr>
          <w:i/>
          <w:sz w:val="22"/>
          <w:szCs w:val="22"/>
        </w:rPr>
        <w:t xml:space="preserve"> film</w:t>
      </w:r>
      <w:r w:rsidRPr="00CD4966">
        <w:rPr>
          <w:sz w:val="22"/>
          <w:szCs w:val="22"/>
        </w:rPr>
        <w:t xml:space="preserve"> au</w:t>
      </w:r>
      <w:r w:rsidRPr="00CD4966">
        <w:rPr>
          <w:i/>
          <w:sz w:val="22"/>
          <w:szCs w:val="22"/>
        </w:rPr>
        <w:t xml:space="preserve"> San Francisco Dance Film Festival</w:t>
      </w:r>
      <w:r w:rsidRPr="00CD4966">
        <w:rPr>
          <w:sz w:val="22"/>
          <w:szCs w:val="22"/>
        </w:rPr>
        <w:t xml:space="preserve"> en 2014 ainsi que l’</w:t>
      </w:r>
      <w:proofErr w:type="spellStart"/>
      <w:r w:rsidRPr="00CD4966">
        <w:rPr>
          <w:i/>
          <w:sz w:val="22"/>
          <w:szCs w:val="22"/>
        </w:rPr>
        <w:t>Oeuvre</w:t>
      </w:r>
      <w:proofErr w:type="spellEnd"/>
      <w:r w:rsidRPr="00CD4966">
        <w:rPr>
          <w:i/>
          <w:sz w:val="22"/>
          <w:szCs w:val="22"/>
        </w:rPr>
        <w:t xml:space="preserve"> de l’année </w:t>
      </w:r>
      <w:r w:rsidRPr="00CD4966">
        <w:rPr>
          <w:sz w:val="22"/>
          <w:szCs w:val="22"/>
        </w:rPr>
        <w:t xml:space="preserve">en Chaudière-Appalaches décernée par le </w:t>
      </w:r>
      <w:r w:rsidRPr="00CD4966">
        <w:rPr>
          <w:i/>
          <w:sz w:val="22"/>
          <w:szCs w:val="22"/>
        </w:rPr>
        <w:t xml:space="preserve">Conseil des arts et </w:t>
      </w:r>
      <w:r w:rsidR="004E12A2">
        <w:rPr>
          <w:i/>
          <w:sz w:val="22"/>
          <w:szCs w:val="22"/>
        </w:rPr>
        <w:t xml:space="preserve">des </w:t>
      </w:r>
      <w:r w:rsidRPr="00CD4966">
        <w:rPr>
          <w:i/>
          <w:sz w:val="22"/>
          <w:szCs w:val="22"/>
        </w:rPr>
        <w:t>lettres du Québec</w:t>
      </w:r>
      <w:r w:rsidRPr="00CD4966">
        <w:rPr>
          <w:sz w:val="22"/>
          <w:szCs w:val="22"/>
        </w:rPr>
        <w:t xml:space="preserve"> en 2015. Le tournage de « </w:t>
      </w:r>
      <w:r w:rsidRPr="008E1983">
        <w:rPr>
          <w:i/>
          <w:sz w:val="22"/>
          <w:szCs w:val="22"/>
        </w:rPr>
        <w:t>Prendre le Nord</w:t>
      </w:r>
      <w:r w:rsidRPr="00CD4966">
        <w:rPr>
          <w:sz w:val="22"/>
          <w:szCs w:val="22"/>
        </w:rPr>
        <w:t xml:space="preserve"> »,</w:t>
      </w:r>
      <w:r w:rsidR="00CD4966" w:rsidRPr="00CD4966">
        <w:rPr>
          <w:sz w:val="22"/>
          <w:szCs w:val="22"/>
        </w:rPr>
        <w:t xml:space="preserve"> prochain film de Mme</w:t>
      </w:r>
      <w:r w:rsidRPr="00CD4966">
        <w:rPr>
          <w:sz w:val="22"/>
          <w:szCs w:val="22"/>
        </w:rPr>
        <w:t xml:space="preserve"> Caron,</w:t>
      </w:r>
      <w:r w:rsidR="00CD4966" w:rsidRPr="00CD4966">
        <w:rPr>
          <w:sz w:val="22"/>
          <w:szCs w:val="22"/>
        </w:rPr>
        <w:t xml:space="preserve"> débutera</w:t>
      </w:r>
      <w:r w:rsidRPr="00CD4966">
        <w:rPr>
          <w:sz w:val="22"/>
          <w:szCs w:val="22"/>
        </w:rPr>
        <w:t xml:space="preserve"> dès l’été prochain. Le spectacle </w:t>
      </w:r>
      <w:r w:rsidR="004E12A2">
        <w:rPr>
          <w:i/>
          <w:sz w:val="22"/>
          <w:szCs w:val="22"/>
        </w:rPr>
        <w:t>L</w:t>
      </w:r>
      <w:r w:rsidRPr="004E12A2">
        <w:rPr>
          <w:i/>
          <w:sz w:val="22"/>
          <w:szCs w:val="22"/>
        </w:rPr>
        <w:t>e Souffle de l</w:t>
      </w:r>
      <w:r w:rsidR="004E12A2" w:rsidRPr="004E12A2">
        <w:rPr>
          <w:i/>
          <w:sz w:val="22"/>
          <w:szCs w:val="22"/>
        </w:rPr>
        <w:t>’a</w:t>
      </w:r>
      <w:r w:rsidRPr="004E12A2">
        <w:rPr>
          <w:i/>
          <w:sz w:val="22"/>
          <w:szCs w:val="22"/>
        </w:rPr>
        <w:t>ube</w:t>
      </w:r>
      <w:r w:rsidRPr="00CD4966">
        <w:rPr>
          <w:sz w:val="22"/>
          <w:szCs w:val="22"/>
        </w:rPr>
        <w:t xml:space="preserve"> en in situ sera présenté cet été au Québec à New York et en France. L’adaptation</w:t>
      </w:r>
      <w:r w:rsidR="00A06620" w:rsidRPr="00CD4966">
        <w:rPr>
          <w:sz w:val="22"/>
          <w:szCs w:val="22"/>
        </w:rPr>
        <w:t xml:space="preserve"> en salle</w:t>
      </w:r>
      <w:r w:rsidRPr="00CD4966">
        <w:rPr>
          <w:sz w:val="22"/>
          <w:szCs w:val="22"/>
        </w:rPr>
        <w:t xml:space="preserve"> du spectacle </w:t>
      </w:r>
      <w:r w:rsidRPr="004E12A2">
        <w:rPr>
          <w:i/>
          <w:sz w:val="22"/>
          <w:szCs w:val="22"/>
        </w:rPr>
        <w:t>Hommes de Vase</w:t>
      </w:r>
      <w:r w:rsidR="00CD4966" w:rsidRPr="00CD4966">
        <w:rPr>
          <w:sz w:val="22"/>
          <w:szCs w:val="22"/>
        </w:rPr>
        <w:t>,</w:t>
      </w:r>
      <w:r w:rsidRPr="00CD4966">
        <w:rPr>
          <w:sz w:val="22"/>
          <w:szCs w:val="22"/>
        </w:rPr>
        <w:t xml:space="preserve"> qui a tournée</w:t>
      </w:r>
      <w:r w:rsidR="00B22A4C">
        <w:rPr>
          <w:sz w:val="22"/>
          <w:szCs w:val="22"/>
        </w:rPr>
        <w:t xml:space="preserve"> </w:t>
      </w:r>
      <w:r w:rsidR="00A06620" w:rsidRPr="00CD4966">
        <w:rPr>
          <w:sz w:val="22"/>
          <w:szCs w:val="22"/>
        </w:rPr>
        <w:t>en in situ</w:t>
      </w:r>
      <w:r w:rsidRPr="00CD4966">
        <w:rPr>
          <w:sz w:val="22"/>
          <w:szCs w:val="22"/>
        </w:rPr>
        <w:t xml:space="preserve"> au Québec et France est aussi disponible </w:t>
      </w:r>
      <w:r w:rsidR="00CD4966" w:rsidRPr="00CD4966">
        <w:rPr>
          <w:sz w:val="22"/>
          <w:szCs w:val="22"/>
        </w:rPr>
        <w:t xml:space="preserve">pour une diffusion au printemps 2019. </w:t>
      </w:r>
    </w:p>
    <w:p w:rsidR="004E12A2" w:rsidRDefault="004E12A2" w:rsidP="00CD4966">
      <w:pPr>
        <w:jc w:val="both"/>
        <w:rPr>
          <w:sz w:val="22"/>
          <w:szCs w:val="22"/>
        </w:rPr>
      </w:pPr>
    </w:p>
    <w:p w:rsidR="004E12A2" w:rsidRDefault="00CD4966" w:rsidP="000B748D">
      <w:pPr>
        <w:jc w:val="both"/>
        <w:rPr>
          <w:sz w:val="22"/>
          <w:szCs w:val="22"/>
        </w:rPr>
      </w:pPr>
      <w:r w:rsidRPr="00CD4966">
        <w:rPr>
          <w:sz w:val="22"/>
          <w:szCs w:val="22"/>
        </w:rPr>
        <w:t xml:space="preserve">Fondée il y a 30 ans, l’École de danse Chantal Caron a initié au-delà de 10 000 personnes à l’art de la danse. Sa fille, </w:t>
      </w:r>
      <w:proofErr w:type="spellStart"/>
      <w:r w:rsidRPr="00CD4966">
        <w:rPr>
          <w:sz w:val="22"/>
          <w:szCs w:val="22"/>
        </w:rPr>
        <w:t>Éléonar</w:t>
      </w:r>
      <w:proofErr w:type="spellEnd"/>
      <w:r w:rsidRPr="00CD4966">
        <w:rPr>
          <w:sz w:val="22"/>
          <w:szCs w:val="22"/>
        </w:rPr>
        <w:t xml:space="preserve"> Caron St-Pierre a repris la direction de l’école depuis janvier 2017. </w:t>
      </w:r>
      <w:r w:rsidR="000B748D">
        <w:rPr>
          <w:sz w:val="22"/>
          <w:szCs w:val="22"/>
        </w:rPr>
        <w:t>Mme Caron</w:t>
      </w:r>
      <w:r w:rsidRPr="00CD4966">
        <w:rPr>
          <w:sz w:val="22"/>
          <w:szCs w:val="22"/>
        </w:rPr>
        <w:t xml:space="preserve"> considère comme un tour de force, le fait de faire rayonner la danse de par un petit village comme Saint-Jean-P</w:t>
      </w:r>
      <w:r w:rsidR="004E12A2">
        <w:rPr>
          <w:sz w:val="22"/>
          <w:szCs w:val="22"/>
        </w:rPr>
        <w:t>ort-Joli, depuis plus de 30 ans</w:t>
      </w:r>
      <w:r w:rsidR="008E1983">
        <w:rPr>
          <w:sz w:val="22"/>
          <w:szCs w:val="22"/>
        </w:rPr>
        <w:t>.</w:t>
      </w:r>
    </w:p>
    <w:p w:rsidR="000B748D" w:rsidRDefault="000B748D" w:rsidP="000B748D">
      <w:pPr>
        <w:jc w:val="both"/>
        <w:rPr>
          <w:sz w:val="22"/>
          <w:szCs w:val="22"/>
        </w:rPr>
      </w:pPr>
    </w:p>
    <w:p w:rsidR="000B748D" w:rsidRDefault="00AB641D" w:rsidP="000B748D">
      <w:pPr>
        <w:jc w:val="center"/>
      </w:pPr>
      <w:r>
        <w:t>-30-</w:t>
      </w:r>
    </w:p>
    <w:p w:rsidR="00AA2E23" w:rsidRDefault="00AB641D" w:rsidP="000B748D">
      <w:pPr>
        <w:jc w:val="center"/>
      </w:pPr>
      <w:r>
        <w:t xml:space="preserve">Contact de presse : </w:t>
      </w:r>
      <w:proofErr w:type="spellStart"/>
      <w:r>
        <w:t>Emie</w:t>
      </w:r>
      <w:proofErr w:type="spellEnd"/>
      <w:r>
        <w:t>-Liza Caron St-Pierre,</w:t>
      </w:r>
      <w:r w:rsidR="000B748D">
        <w:t xml:space="preserve"> </w:t>
      </w:r>
      <w:r w:rsidR="004E12A2">
        <w:t>coordination@fleuve-espacedanse.com</w:t>
      </w:r>
    </w:p>
    <w:sectPr w:rsidR="00AA2E23" w:rsidSect="009515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1D"/>
    <w:rsid w:val="000B748D"/>
    <w:rsid w:val="000E392F"/>
    <w:rsid w:val="00113459"/>
    <w:rsid w:val="002C1F46"/>
    <w:rsid w:val="00311C16"/>
    <w:rsid w:val="00350B41"/>
    <w:rsid w:val="00405A37"/>
    <w:rsid w:val="004E12A2"/>
    <w:rsid w:val="00613D1F"/>
    <w:rsid w:val="0073618B"/>
    <w:rsid w:val="008A5EB8"/>
    <w:rsid w:val="008E1983"/>
    <w:rsid w:val="00907416"/>
    <w:rsid w:val="00910652"/>
    <w:rsid w:val="00A05909"/>
    <w:rsid w:val="00A06620"/>
    <w:rsid w:val="00AA2E23"/>
    <w:rsid w:val="00AB641D"/>
    <w:rsid w:val="00B22A4C"/>
    <w:rsid w:val="00CD4966"/>
    <w:rsid w:val="00E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641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E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EB8"/>
    <w:rPr>
      <w:rFonts w:ascii="Lucida Grande" w:eastAsia="Times New Roman" w:hAnsi="Lucida Grande" w:cs="Times New Roman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641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E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EB8"/>
    <w:rPr>
      <w:rFonts w:ascii="Lucida Grande" w:eastAsia="Times New Roman" w:hAnsi="Lucida Grande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642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Camille Pilawa</cp:lastModifiedBy>
  <cp:revision>2</cp:revision>
  <dcterms:created xsi:type="dcterms:W3CDTF">2018-05-24T13:30:00Z</dcterms:created>
  <dcterms:modified xsi:type="dcterms:W3CDTF">2018-05-24T13:30:00Z</dcterms:modified>
</cp:coreProperties>
</file>